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BD8B"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default"/>
          <w:sz w:val="28"/>
          <w:szCs w:val="36"/>
          <w:lang w:val="en-US"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蚌埠二中拟聘教师</w:t>
      </w:r>
      <w:r>
        <w:rPr>
          <w:rFonts w:hint="default"/>
          <w:sz w:val="28"/>
          <w:szCs w:val="36"/>
          <w:lang w:val="en-US" w:eastAsia="zh-CN"/>
        </w:rPr>
        <w:t>社团</w:t>
      </w:r>
      <w:r>
        <w:rPr>
          <w:rFonts w:hint="eastAsia"/>
          <w:sz w:val="28"/>
          <w:szCs w:val="36"/>
          <w:lang w:val="en-US" w:eastAsia="zh-CN"/>
        </w:rPr>
        <w:t>名单</w:t>
      </w:r>
    </w:p>
    <w:p w14:paraId="159B06A1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器乐社 、民舞社、街舞社、国学社、魔术社、主持人队、礼仪社、聆心社、篆刻社、国画社、书法社、相声社、啦啦操队、尚武社、合唱团、民乐团、草编社、影像社、话剧社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、篮球社</w:t>
      </w:r>
    </w:p>
    <w:p w14:paraId="6DCC1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6356E"/>
    <w:rsid w:val="2DBFF805"/>
    <w:rsid w:val="D7E6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2025-06-11T19:20:00Z</dcterms:created>
  <dc:creator>蒋蓓蓓</dc:creator>
  <cp:lastModifiedBy>蒋蓓蓓</cp:lastModifiedBy>
  <dcterms:modified xsi:type="dcterms:W3CDTF">2025-06-12T17:46:00Z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5AA61A6F151EC715FDF548683EBE1757_41</vt:lpwstr>
  </property>
</Properties>
</file>